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F7A3" w14:textId="77777777" w:rsidR="00BA71AD" w:rsidRPr="00BA71AD" w:rsidRDefault="00BA71AD" w:rsidP="00BA71AD">
      <w:pPr>
        <w:rPr>
          <w:b/>
          <w:bCs/>
        </w:rPr>
      </w:pPr>
      <w:r w:rsidRPr="00BA71AD">
        <w:rPr>
          <w:b/>
          <w:bCs/>
        </w:rPr>
        <w:t>Dress Code (Elementary, Middle and High School)</w:t>
      </w:r>
    </w:p>
    <w:p w14:paraId="529C0EF1" w14:textId="77777777" w:rsidR="00BA71AD" w:rsidRDefault="00BA71AD" w:rsidP="00BA71AD">
      <w:r>
        <w:t xml:space="preserve"> </w:t>
      </w:r>
      <w:r w:rsidRPr="005402EF">
        <w:rPr>
          <w:b/>
          <w:bCs/>
          <w:u w:val="single"/>
        </w:rPr>
        <w:t>Male Students</w:t>
      </w:r>
      <w:r>
        <w:t>:</w:t>
      </w:r>
    </w:p>
    <w:p w14:paraId="3AE739B9" w14:textId="06BC3FF2" w:rsidR="00CC7D9E" w:rsidRDefault="00BA71AD" w:rsidP="00BA71AD">
      <w:r>
        <w:t xml:space="preserve"> ● </w:t>
      </w:r>
      <w:r w:rsidR="00455887">
        <w:t>Collared polo shirts</w:t>
      </w:r>
      <w:r w:rsidR="00693608">
        <w:t xml:space="preserve"> </w:t>
      </w:r>
      <w:r w:rsidR="009C0CA2">
        <w:t>in school colors (</w:t>
      </w:r>
      <w:r w:rsidR="00734BCC">
        <w:t xml:space="preserve">burgundy, white, black, and </w:t>
      </w:r>
      <w:r w:rsidR="00BE0716">
        <w:t xml:space="preserve">gray) will be worn every </w:t>
      </w:r>
      <w:r w:rsidR="00E0661B">
        <w:t>day, regardless if a hoodie or jacket is worn.</w:t>
      </w:r>
      <w:r w:rsidR="00427293">
        <w:t xml:space="preserve"> Hoodies</w:t>
      </w:r>
      <w:r w:rsidR="0009486A">
        <w:t xml:space="preserve">, sweatshirts, and ¼ inch </w:t>
      </w:r>
      <w:r w:rsidR="00971613">
        <w:t xml:space="preserve">zip </w:t>
      </w:r>
      <w:r w:rsidR="002D43DA">
        <w:t>pullovers</w:t>
      </w:r>
      <w:r w:rsidR="00427293">
        <w:t xml:space="preserve"> </w:t>
      </w:r>
      <w:r w:rsidR="00C036FB">
        <w:t>can be worn</w:t>
      </w:r>
      <w:r w:rsidR="002D43DA">
        <w:t xml:space="preserve"> over the collared polo shirts</w:t>
      </w:r>
      <w:r w:rsidR="00C036FB">
        <w:t xml:space="preserve"> </w:t>
      </w:r>
      <w:r w:rsidR="00C00CF4">
        <w:t>if</w:t>
      </w:r>
      <w:r w:rsidR="00C036FB">
        <w:t xml:space="preserve"> they are </w:t>
      </w:r>
      <w:r w:rsidR="0009486A">
        <w:t>school colors</w:t>
      </w:r>
      <w:r w:rsidR="009006D6">
        <w:t xml:space="preserve"> (burgundy, white, black</w:t>
      </w:r>
      <w:r w:rsidR="005F4630">
        <w:t>, and gray). Logos</w:t>
      </w:r>
      <w:r w:rsidR="002C601D">
        <w:t xml:space="preserve"> </w:t>
      </w:r>
      <w:r w:rsidR="002F425B">
        <w:t>are au</w:t>
      </w:r>
      <w:r w:rsidR="00B6225F">
        <w:t>thorized if they ar</w:t>
      </w:r>
      <w:r w:rsidR="00B50ABD">
        <w:t xml:space="preserve">e </w:t>
      </w:r>
      <w:r w:rsidR="00653FCF">
        <w:t xml:space="preserve">located on the upper left side of the chest and are no larger than a </w:t>
      </w:r>
      <w:r w:rsidR="005425E3">
        <w:t>balled-up</w:t>
      </w:r>
      <w:r w:rsidR="00653FCF">
        <w:t xml:space="preserve"> fist.</w:t>
      </w:r>
      <w:r w:rsidR="005425E3">
        <w:t xml:space="preserve"> </w:t>
      </w:r>
      <w:r w:rsidR="005425E3" w:rsidRPr="00BC0B4A">
        <w:rPr>
          <w:b/>
          <w:bCs/>
        </w:rPr>
        <w:t>Note</w:t>
      </w:r>
      <w:r w:rsidR="005425E3">
        <w:t xml:space="preserve">: </w:t>
      </w:r>
      <w:r w:rsidR="002D7055">
        <w:t xml:space="preserve">LCA athletic </w:t>
      </w:r>
      <w:r w:rsidR="00D763EA">
        <w:t>apparel</w:t>
      </w:r>
      <w:r w:rsidR="002D7055">
        <w:t xml:space="preserve"> purchased through </w:t>
      </w:r>
      <w:r w:rsidR="000450AB">
        <w:t xml:space="preserve">sport </w:t>
      </w:r>
      <w:r w:rsidR="002D7055">
        <w:t xml:space="preserve">team stores can be worn over </w:t>
      </w:r>
      <w:r w:rsidR="004141C5">
        <w:t>collared polo shirts regardless of the size and placement of the LCA logo</w:t>
      </w:r>
      <w:r w:rsidR="008C7657">
        <w:t>/emblem</w:t>
      </w:r>
      <w:r w:rsidR="004141C5">
        <w:t>.</w:t>
      </w:r>
    </w:p>
    <w:p w14:paraId="66A2A1CC" w14:textId="2570FB84" w:rsidR="00BA71AD" w:rsidRDefault="00BA71AD" w:rsidP="00BA71AD">
      <w:r>
        <w:t xml:space="preserve">● </w:t>
      </w:r>
      <w:r w:rsidR="008C7657">
        <w:t>Khaki</w:t>
      </w:r>
      <w:r w:rsidR="00460475">
        <w:t xml:space="preserve"> pants</w:t>
      </w:r>
      <w:r w:rsidR="008C7657">
        <w:t xml:space="preserve">, </w:t>
      </w:r>
      <w:r w:rsidR="00460475">
        <w:t>khaki shorts</w:t>
      </w:r>
      <w:r w:rsidR="003F4275">
        <w:t xml:space="preserve"> (knee length), jeans, and jean shorts (knee length) </w:t>
      </w:r>
      <w:r w:rsidR="009A2821">
        <w:t xml:space="preserve">will be worn daily. </w:t>
      </w:r>
      <w:r w:rsidR="003C23B8">
        <w:t xml:space="preserve">Pants and shorts must be tan, black, or gray in color. </w:t>
      </w:r>
      <w:r w:rsidR="00707010">
        <w:t xml:space="preserve">Pants and shorts must also be worn at the </w:t>
      </w:r>
      <w:r w:rsidR="00415B04">
        <w:t>waistline so that under</w:t>
      </w:r>
      <w:r w:rsidR="008D1F39">
        <w:t>garments</w:t>
      </w:r>
      <w:r w:rsidR="00415B04">
        <w:t xml:space="preserve"> </w:t>
      </w:r>
      <w:r w:rsidR="008D1F39">
        <w:t>are not</w:t>
      </w:r>
      <w:r w:rsidR="00415B04">
        <w:t xml:space="preserve"> revealed.</w:t>
      </w:r>
      <w:r w:rsidR="00B26609">
        <w:t xml:space="preserve"> </w:t>
      </w:r>
      <w:r w:rsidR="005E4BF3">
        <w:t>Pants and short</w:t>
      </w:r>
      <w:r w:rsidR="003256DB">
        <w:t>s</w:t>
      </w:r>
      <w:r w:rsidR="005E4BF3">
        <w:t xml:space="preserve"> should be in good re</w:t>
      </w:r>
      <w:r w:rsidR="003256DB">
        <w:t>pair without holes.</w:t>
      </w:r>
    </w:p>
    <w:p w14:paraId="0825EF3F" w14:textId="08D6A6FC" w:rsidR="00BA71AD" w:rsidRDefault="00BA71AD" w:rsidP="00BA71AD">
      <w:r>
        <w:t xml:space="preserve"> ● </w:t>
      </w:r>
      <w:r w:rsidR="00ED1AD3">
        <w:t xml:space="preserve">Any color closed toe shoe is </w:t>
      </w:r>
      <w:r w:rsidR="009C4FE9">
        <w:t>authorized.</w:t>
      </w:r>
    </w:p>
    <w:p w14:paraId="73FB997B" w14:textId="1081CCCC" w:rsidR="00BA71AD" w:rsidRDefault="00BA71AD" w:rsidP="00BA71AD">
      <w:r>
        <w:t xml:space="preserve"> ● </w:t>
      </w:r>
      <w:r w:rsidR="0086257D" w:rsidRPr="00855FD4">
        <w:rPr>
          <w:b/>
          <w:bCs/>
          <w:u w:val="single"/>
        </w:rPr>
        <w:t xml:space="preserve">Prohibited Items: </w:t>
      </w:r>
      <w:r w:rsidR="0086257D">
        <w:t xml:space="preserve">sweat pants, pajama bottoms, </w:t>
      </w:r>
      <w:r w:rsidR="002509C9">
        <w:t>athletic pants</w:t>
      </w:r>
      <w:r w:rsidR="00855FD4">
        <w:t xml:space="preserve"> (includes joggers), </w:t>
      </w:r>
      <w:r w:rsidR="00FC5251">
        <w:t xml:space="preserve">leggings, </w:t>
      </w:r>
      <w:r w:rsidR="0086257D">
        <w:t>slides</w:t>
      </w:r>
      <w:r w:rsidR="002509C9">
        <w:t>, open toed sandals, and flip flops.</w:t>
      </w:r>
    </w:p>
    <w:p w14:paraId="58B3389E" w14:textId="77777777" w:rsidR="00FC105D" w:rsidRDefault="00FC105D" w:rsidP="00BA71AD"/>
    <w:p w14:paraId="163BF162" w14:textId="77777777" w:rsidR="00BA71AD" w:rsidRDefault="00BA71AD" w:rsidP="00BA71AD">
      <w:r>
        <w:t xml:space="preserve"> </w:t>
      </w:r>
      <w:r w:rsidRPr="005402EF">
        <w:rPr>
          <w:b/>
          <w:bCs/>
          <w:u w:val="single"/>
        </w:rPr>
        <w:t>Female Students</w:t>
      </w:r>
      <w:r>
        <w:t>:</w:t>
      </w:r>
    </w:p>
    <w:p w14:paraId="2B637E35" w14:textId="542AF46B" w:rsidR="00FC105D" w:rsidRDefault="00FC105D" w:rsidP="00FC105D">
      <w:r>
        <w:t>● Collared polo shirts in school colors (burgundy, white, black,</w:t>
      </w:r>
      <w:r w:rsidR="00830A86">
        <w:t xml:space="preserve"> </w:t>
      </w:r>
      <w:r>
        <w:t>gray</w:t>
      </w:r>
      <w:r w:rsidR="00830A86">
        <w:t>, and pink</w:t>
      </w:r>
      <w:r>
        <w:t>) will be worn every day, regardless if a hoodie or jacket is worn. Hoodies, sweatshirts, and ¼ inch zip pullovers can be worn over the collared polo shirts if they are school colors (burgundy, white, black, gray</w:t>
      </w:r>
      <w:r w:rsidR="00830A86">
        <w:t>, and pink</w:t>
      </w:r>
      <w:r>
        <w:t xml:space="preserve">). Logos are authorized if they are located on the upper left side of the chest and are no larger than a balled-up fist. </w:t>
      </w:r>
      <w:r w:rsidRPr="00BC0B4A">
        <w:rPr>
          <w:b/>
          <w:bCs/>
        </w:rPr>
        <w:t>Note</w:t>
      </w:r>
      <w:r>
        <w:t>: LCA athletic apparel purchased through team stores can be worn over collared polo shirts regardless of the size and placement of the LCA logo/emblem.</w:t>
      </w:r>
    </w:p>
    <w:p w14:paraId="22ED8EB3" w14:textId="1FB081D6" w:rsidR="00FC105D" w:rsidRDefault="00FC105D" w:rsidP="00FC105D">
      <w:r>
        <w:t>● Khaki pants, khaki shorts (knee length), jeans, jean shorts (knee length), and skirts</w:t>
      </w:r>
      <w:r w:rsidR="00830A86">
        <w:t xml:space="preserve"> (knee length)</w:t>
      </w:r>
      <w:r>
        <w:t xml:space="preserve"> will be worn daily. Pants</w:t>
      </w:r>
      <w:r w:rsidR="006144BA">
        <w:t xml:space="preserve">, </w:t>
      </w:r>
      <w:r>
        <w:t>shorts</w:t>
      </w:r>
      <w:r w:rsidR="006144BA">
        <w:t>, and skirts</w:t>
      </w:r>
      <w:r>
        <w:t xml:space="preserve"> must be tan, black, or gray in color. Pants</w:t>
      </w:r>
      <w:r w:rsidR="006144BA">
        <w:t>,</w:t>
      </w:r>
      <w:r>
        <w:t xml:space="preserve"> shorts</w:t>
      </w:r>
      <w:r w:rsidR="006144BA">
        <w:t>, and skirts</w:t>
      </w:r>
      <w:r>
        <w:t xml:space="preserve"> must also be worn at the waistline so </w:t>
      </w:r>
      <w:r w:rsidR="008D1F39">
        <w:t xml:space="preserve">that undergarments are not </w:t>
      </w:r>
      <w:r>
        <w:t>revealed. Pants</w:t>
      </w:r>
      <w:r w:rsidR="006144BA">
        <w:t xml:space="preserve">, </w:t>
      </w:r>
      <w:r>
        <w:t>shorts</w:t>
      </w:r>
      <w:r w:rsidR="006144BA">
        <w:t>, and skirts</w:t>
      </w:r>
      <w:r>
        <w:t xml:space="preserve"> should be in good repair without holes.</w:t>
      </w:r>
    </w:p>
    <w:p w14:paraId="0E881B88" w14:textId="77777777" w:rsidR="00FC105D" w:rsidRDefault="00FC105D" w:rsidP="00FC105D">
      <w:r>
        <w:t xml:space="preserve"> ● Any color closed toe shoe is authorized.</w:t>
      </w:r>
    </w:p>
    <w:p w14:paraId="1694F438" w14:textId="4BF8505D" w:rsidR="00FC105D" w:rsidRDefault="00FC105D" w:rsidP="00FC105D">
      <w:r>
        <w:t xml:space="preserve"> ● </w:t>
      </w:r>
      <w:r w:rsidRPr="00855FD4">
        <w:rPr>
          <w:b/>
          <w:bCs/>
          <w:u w:val="single"/>
        </w:rPr>
        <w:t>Prohibited Items:</w:t>
      </w:r>
      <w:r w:rsidRPr="00640593">
        <w:t xml:space="preserve"> </w:t>
      </w:r>
      <w:r w:rsidR="00640593" w:rsidRPr="00640593">
        <w:t xml:space="preserve"> leggings, </w:t>
      </w:r>
      <w:r>
        <w:t>sweat pants, pajama bottoms, athletic pants (includes joggers), slides, open toed sandals, and flip flops.</w:t>
      </w:r>
    </w:p>
    <w:p w14:paraId="5912AF69" w14:textId="77777777" w:rsidR="00FC105D" w:rsidRDefault="00FC105D" w:rsidP="00BA71AD"/>
    <w:p w14:paraId="723CA474" w14:textId="77777777" w:rsidR="0039555D" w:rsidRDefault="0039555D" w:rsidP="00BA71AD"/>
    <w:p w14:paraId="1602389D" w14:textId="21AD5562" w:rsidR="0039555D" w:rsidRDefault="0039555D" w:rsidP="0039555D">
      <w:r>
        <w:rPr>
          <w:b/>
          <w:bCs/>
          <w:u w:val="single"/>
        </w:rPr>
        <w:lastRenderedPageBreak/>
        <w:t>Casual</w:t>
      </w:r>
      <w:r w:rsidR="005C6B5F">
        <w:rPr>
          <w:b/>
          <w:bCs/>
          <w:u w:val="single"/>
        </w:rPr>
        <w:t xml:space="preserve"> Dress</w:t>
      </w:r>
      <w:r>
        <w:rPr>
          <w:b/>
          <w:bCs/>
          <w:u w:val="single"/>
        </w:rPr>
        <w:t xml:space="preserve"> Days</w:t>
      </w:r>
      <w:r>
        <w:t>:</w:t>
      </w:r>
    </w:p>
    <w:p w14:paraId="093F061D" w14:textId="2491CE5E" w:rsidR="00BA71AD" w:rsidRDefault="0039555D" w:rsidP="00830A86">
      <w:r>
        <w:t xml:space="preserve">● </w:t>
      </w:r>
      <w:r w:rsidR="00D953A1">
        <w:t xml:space="preserve">On casual dress down days, </w:t>
      </w:r>
      <w:r w:rsidR="00F74BD8">
        <w:t xml:space="preserve">any t-shirt, sweatshirt, </w:t>
      </w:r>
      <w:r w:rsidR="00222AA0">
        <w:t xml:space="preserve">hoodie, or ¼ inch zip may be worn provided the garment is </w:t>
      </w:r>
      <w:r w:rsidR="00DF4ADD">
        <w:t>free from profanity, vulgar, racist, or sexist images</w:t>
      </w:r>
      <w:r w:rsidR="00081DF8">
        <w:t xml:space="preserve"> or words. Any color garment may be worn.</w:t>
      </w:r>
    </w:p>
    <w:p w14:paraId="126FB42C" w14:textId="0F6BEFE4" w:rsidR="00BA71AD" w:rsidRDefault="00BA71AD" w:rsidP="00BA71AD">
      <w:r>
        <w:t xml:space="preserve"> ● </w:t>
      </w:r>
      <w:r w:rsidR="00E8581A">
        <w:t xml:space="preserve">Sweat pants, </w:t>
      </w:r>
      <w:r w:rsidR="008B7A4F">
        <w:t>athletic pants (includes joggers)</w:t>
      </w:r>
      <w:r w:rsidR="00CB043E">
        <w:t xml:space="preserve"> may be worn on casual dress days. </w:t>
      </w:r>
      <w:r w:rsidR="007B26B6">
        <w:t xml:space="preserve">Sweat pants and athletic pants must be worn at the waistline so </w:t>
      </w:r>
      <w:r w:rsidR="008D1F39">
        <w:t xml:space="preserve">that undergarments are not </w:t>
      </w:r>
      <w:r w:rsidR="007B26B6">
        <w:t>revealed.</w:t>
      </w:r>
    </w:p>
    <w:p w14:paraId="625FC5DD" w14:textId="6A7DAF02" w:rsidR="00BA71AD" w:rsidRDefault="00BA71AD" w:rsidP="005101D7">
      <w:r>
        <w:t xml:space="preserve"> ● </w:t>
      </w:r>
      <w:r w:rsidR="005101D7" w:rsidRPr="005C6B5F">
        <w:rPr>
          <w:b/>
          <w:bCs/>
        </w:rPr>
        <w:t>Leggings</w:t>
      </w:r>
      <w:r w:rsidR="005101D7">
        <w:t xml:space="preserve"> are authorized on casual dress days for </w:t>
      </w:r>
      <w:r w:rsidR="005101D7" w:rsidRPr="008D1F39">
        <w:rPr>
          <w:u w:val="single"/>
        </w:rPr>
        <w:t>female students only</w:t>
      </w:r>
      <w:r w:rsidR="005101D7">
        <w:t xml:space="preserve">. </w:t>
      </w:r>
      <w:r w:rsidR="005101D7" w:rsidRPr="00C52E8F">
        <w:rPr>
          <w:b/>
          <w:bCs/>
        </w:rPr>
        <w:t>Note:</w:t>
      </w:r>
      <w:r w:rsidR="005101D7">
        <w:t xml:space="preserve"> When leggings are worn, the student’s top should be long enough that it extends past the student’s fingertips around the entirety of the student’s body.</w:t>
      </w:r>
      <w:r w:rsidR="00024F17">
        <w:t xml:space="preserve"> </w:t>
      </w:r>
      <w:r w:rsidR="005101D7">
        <w:t>Arms and fingers must be fully extended when determining appropriate lengths.</w:t>
      </w:r>
      <w:r w:rsidR="00024F17">
        <w:t xml:space="preserve"> Shirts will not be tucked into the waistline of the legging</w:t>
      </w:r>
      <w:r w:rsidR="00906988">
        <w:t>s. The bottom of the shirt must be free hanging.</w:t>
      </w:r>
    </w:p>
    <w:p w14:paraId="2211E636" w14:textId="4B7FBC1A" w:rsidR="00FC105D" w:rsidRDefault="00BA71AD" w:rsidP="00BA71AD">
      <w:r>
        <w:t xml:space="preserve"> ● </w:t>
      </w:r>
      <w:r w:rsidR="000E1A72" w:rsidRPr="00855FD4">
        <w:rPr>
          <w:b/>
          <w:bCs/>
          <w:u w:val="single"/>
        </w:rPr>
        <w:t>Prohibited Items:</w:t>
      </w:r>
      <w:r w:rsidR="000E1A72" w:rsidRPr="00640593">
        <w:t xml:space="preserve"> </w:t>
      </w:r>
      <w:r w:rsidR="000E1A72">
        <w:t>pajama bottoms</w:t>
      </w:r>
      <w:r w:rsidR="000A4D62">
        <w:t xml:space="preserve"> (</w:t>
      </w:r>
      <w:r w:rsidR="00072D51">
        <w:t xml:space="preserve">specific </w:t>
      </w:r>
      <w:r w:rsidR="000A4D62">
        <w:t>pajama dress down days</w:t>
      </w:r>
      <w:r w:rsidR="00314ACB">
        <w:t xml:space="preserve"> will be identified and communicated to parents/guardians and students)</w:t>
      </w:r>
      <w:r w:rsidR="000A4D62">
        <w:t xml:space="preserve"> </w:t>
      </w:r>
      <w:r w:rsidR="000E1A72">
        <w:t>, slides, open toed sandals, and flip flops.</w:t>
      </w:r>
    </w:p>
    <w:p w14:paraId="1B9E1CBC" w14:textId="77777777" w:rsidR="00FC105D" w:rsidRDefault="00FC105D" w:rsidP="00BA71AD"/>
    <w:p w14:paraId="03838589" w14:textId="77777777" w:rsidR="00BA71AD" w:rsidRDefault="00BA71AD" w:rsidP="00BA71AD">
      <w:r>
        <w:t xml:space="preserve"> </w:t>
      </w:r>
      <w:r w:rsidRPr="00624E32">
        <w:rPr>
          <w:b/>
          <w:bCs/>
        </w:rPr>
        <w:t>*</w:t>
      </w:r>
      <w:r>
        <w:t>We request each student have at least three polo shirts embroidered, or screen printed</w:t>
      </w:r>
    </w:p>
    <w:p w14:paraId="67A6935D" w14:textId="77777777" w:rsidR="00BA71AD" w:rsidRDefault="00BA71AD" w:rsidP="00BA71AD">
      <w:r>
        <w:t xml:space="preserve"> with the LCA logo or school name. Additionally, we request that each student have at</w:t>
      </w:r>
    </w:p>
    <w:p w14:paraId="7C703245" w14:textId="77777777" w:rsidR="00BA71AD" w:rsidRDefault="00BA71AD" w:rsidP="00BA71AD">
      <w:r>
        <w:t xml:space="preserve"> least one embroidered or screen-printed hoodie/sweatshirt in approved dress code</w:t>
      </w:r>
    </w:p>
    <w:p w14:paraId="46CA1343" w14:textId="4FA1AC29" w:rsidR="00BA71AD" w:rsidRDefault="00BA71AD" w:rsidP="00BA71AD">
      <w:r>
        <w:t xml:space="preserve"> colors (i.e. black, white, burgundy, </w:t>
      </w:r>
      <w:r w:rsidR="00624E32">
        <w:t>gray</w:t>
      </w:r>
      <w:r>
        <w:t xml:space="preserve">, </w:t>
      </w:r>
      <w:r w:rsidR="00624E32">
        <w:t>pink</w:t>
      </w:r>
      <w:r>
        <w:t>) You may use the vendor of choice for</w:t>
      </w:r>
    </w:p>
    <w:p w14:paraId="5151C350" w14:textId="77777777" w:rsidR="00BA71AD" w:rsidRDefault="00BA71AD" w:rsidP="00BA71AD">
      <w:r>
        <w:t>embroidery. To be cost effective, we recommend “Life Christian Academy” be</w:t>
      </w:r>
    </w:p>
    <w:p w14:paraId="5EAEFA10" w14:textId="08568E4B" w:rsidR="00A1430F" w:rsidRDefault="00BA71AD" w:rsidP="00BA71AD">
      <w:r>
        <w:t xml:space="preserve"> embroidered over the left chest in an </w:t>
      </w:r>
      <w:proofErr w:type="gramStart"/>
      <w:r>
        <w:t>easy to read</w:t>
      </w:r>
      <w:proofErr w:type="gramEnd"/>
      <w:r>
        <w:t xml:space="preserve"> font</w:t>
      </w:r>
      <w:r w:rsidR="00624E32">
        <w:t>.</w:t>
      </w:r>
    </w:p>
    <w:sectPr w:rsidR="00A14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AD"/>
    <w:rsid w:val="00024F17"/>
    <w:rsid w:val="000450AB"/>
    <w:rsid w:val="00072D51"/>
    <w:rsid w:val="00081DF8"/>
    <w:rsid w:val="0009486A"/>
    <w:rsid w:val="000A4D62"/>
    <w:rsid w:val="000E1A72"/>
    <w:rsid w:val="001642E8"/>
    <w:rsid w:val="001C39D0"/>
    <w:rsid w:val="00222AA0"/>
    <w:rsid w:val="002509C9"/>
    <w:rsid w:val="002C601D"/>
    <w:rsid w:val="002D43DA"/>
    <w:rsid w:val="002D7055"/>
    <w:rsid w:val="002F425B"/>
    <w:rsid w:val="00314ACB"/>
    <w:rsid w:val="003256DB"/>
    <w:rsid w:val="0039555D"/>
    <w:rsid w:val="003C23B8"/>
    <w:rsid w:val="003F4275"/>
    <w:rsid w:val="004131BA"/>
    <w:rsid w:val="004141C5"/>
    <w:rsid w:val="00414576"/>
    <w:rsid w:val="00415B04"/>
    <w:rsid w:val="00427293"/>
    <w:rsid w:val="00455887"/>
    <w:rsid w:val="00460475"/>
    <w:rsid w:val="005101D7"/>
    <w:rsid w:val="005402EF"/>
    <w:rsid w:val="005425E3"/>
    <w:rsid w:val="005C6B5F"/>
    <w:rsid w:val="005E4BF3"/>
    <w:rsid w:val="005F4630"/>
    <w:rsid w:val="006144BA"/>
    <w:rsid w:val="00624E32"/>
    <w:rsid w:val="00640593"/>
    <w:rsid w:val="00653FCF"/>
    <w:rsid w:val="0067556D"/>
    <w:rsid w:val="00693608"/>
    <w:rsid w:val="006D38D1"/>
    <w:rsid w:val="00707010"/>
    <w:rsid w:val="00734BCC"/>
    <w:rsid w:val="0075052F"/>
    <w:rsid w:val="007B26B6"/>
    <w:rsid w:val="00830A86"/>
    <w:rsid w:val="008447CD"/>
    <w:rsid w:val="00855FD4"/>
    <w:rsid w:val="0086257D"/>
    <w:rsid w:val="008A4585"/>
    <w:rsid w:val="008B7A4F"/>
    <w:rsid w:val="008C7657"/>
    <w:rsid w:val="008D1F39"/>
    <w:rsid w:val="009006D6"/>
    <w:rsid w:val="00906988"/>
    <w:rsid w:val="00971613"/>
    <w:rsid w:val="009A2821"/>
    <w:rsid w:val="009C0CA2"/>
    <w:rsid w:val="009C4FE9"/>
    <w:rsid w:val="00A113CF"/>
    <w:rsid w:val="00A1430F"/>
    <w:rsid w:val="00A87BEF"/>
    <w:rsid w:val="00B26609"/>
    <w:rsid w:val="00B50ABD"/>
    <w:rsid w:val="00B6225F"/>
    <w:rsid w:val="00BA2B01"/>
    <w:rsid w:val="00BA71AD"/>
    <w:rsid w:val="00BC0B4A"/>
    <w:rsid w:val="00BE0716"/>
    <w:rsid w:val="00C00CF4"/>
    <w:rsid w:val="00C036FB"/>
    <w:rsid w:val="00C52E8F"/>
    <w:rsid w:val="00CA7A16"/>
    <w:rsid w:val="00CB043E"/>
    <w:rsid w:val="00CC7D9E"/>
    <w:rsid w:val="00D763EA"/>
    <w:rsid w:val="00D953A1"/>
    <w:rsid w:val="00DC632B"/>
    <w:rsid w:val="00DF4ADD"/>
    <w:rsid w:val="00DF5ADF"/>
    <w:rsid w:val="00E0661B"/>
    <w:rsid w:val="00E8581A"/>
    <w:rsid w:val="00EA18AD"/>
    <w:rsid w:val="00ED1AD3"/>
    <w:rsid w:val="00F74BD8"/>
    <w:rsid w:val="00F77A76"/>
    <w:rsid w:val="00FA0F21"/>
    <w:rsid w:val="00FC105D"/>
    <w:rsid w:val="00FC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55922"/>
  <w15:chartTrackingRefBased/>
  <w15:docId w15:val="{8BC3AF56-F9C2-48EC-9C22-5117D7A8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A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7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Hurley</dc:creator>
  <cp:keywords/>
  <dc:description/>
  <cp:lastModifiedBy>Edward Hurley</cp:lastModifiedBy>
  <cp:revision>78</cp:revision>
  <dcterms:created xsi:type="dcterms:W3CDTF">2025-08-12T15:47:00Z</dcterms:created>
  <dcterms:modified xsi:type="dcterms:W3CDTF">2025-08-13T13:37:00Z</dcterms:modified>
</cp:coreProperties>
</file>